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1D" w:rsidRPr="003074A6" w:rsidRDefault="0088231D" w:rsidP="00034CE0">
      <w:pPr>
        <w:pStyle w:val="a5"/>
        <w:keepLines/>
        <w:overflowPunct w:val="0"/>
        <w:autoSpaceDE w:val="0"/>
        <w:autoSpaceDN w:val="0"/>
        <w:adjustRightInd w:val="0"/>
        <w:ind w:left="6237"/>
        <w:rPr>
          <w:rFonts w:ascii="Times New Roman" w:eastAsia="Times New Roman" w:hAnsi="Times New Roman" w:cs="Times New Roman"/>
          <w:sz w:val="20"/>
          <w:szCs w:val="20"/>
        </w:rPr>
      </w:pPr>
      <w:r w:rsidRPr="003074A6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</w:t>
      </w:r>
      <w:r w:rsidR="00DA6C36" w:rsidRPr="003074A6">
        <w:rPr>
          <w:rFonts w:ascii="Times New Roman" w:eastAsia="Times New Roman" w:hAnsi="Times New Roman" w:cs="Times New Roman"/>
          <w:sz w:val="20"/>
          <w:szCs w:val="20"/>
        </w:rPr>
        <w:t>9</w:t>
      </w:r>
    </w:p>
    <w:p w:rsidR="00C25B4E" w:rsidRDefault="00034CE0" w:rsidP="00034CE0">
      <w:pPr>
        <w:pStyle w:val="a5"/>
        <w:keepLines/>
        <w:overflowPunct w:val="0"/>
        <w:autoSpaceDE w:val="0"/>
        <w:autoSpaceDN w:val="0"/>
        <w:adjustRightInd w:val="0"/>
        <w:ind w:left="623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</w:t>
      </w:r>
      <w:r w:rsidR="00FC32E6">
        <w:rPr>
          <w:rFonts w:ascii="Times New Roman" w:eastAsia="Times New Roman" w:hAnsi="Times New Roman" w:cs="Times New Roman"/>
          <w:sz w:val="20"/>
          <w:szCs w:val="20"/>
        </w:rPr>
        <w:t xml:space="preserve"> договору</w:t>
      </w:r>
      <w:r w:rsidR="00416AEE">
        <w:rPr>
          <w:rFonts w:ascii="Times New Roman" w:eastAsia="Times New Roman" w:hAnsi="Times New Roman" w:cs="Times New Roman"/>
          <w:sz w:val="20"/>
          <w:szCs w:val="20"/>
        </w:rPr>
        <w:t xml:space="preserve"> аренды</w:t>
      </w:r>
      <w:r w:rsidR="005C627A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B82E67">
        <w:rPr>
          <w:rFonts w:ascii="Times New Roman" w:eastAsia="Times New Roman" w:hAnsi="Times New Roman" w:cs="Times New Roman"/>
          <w:sz w:val="20"/>
          <w:szCs w:val="20"/>
        </w:rPr>
        <w:t>___</w:t>
      </w:r>
      <w:r w:rsidR="005A1A21">
        <w:rPr>
          <w:rFonts w:ascii="Times New Roman" w:eastAsia="Times New Roman" w:hAnsi="Times New Roman" w:cs="Times New Roman"/>
          <w:sz w:val="20"/>
          <w:szCs w:val="20"/>
        </w:rPr>
        <w:t>/20</w:t>
      </w:r>
      <w:r w:rsidR="00B82E67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88231D" w:rsidRPr="003074A6" w:rsidRDefault="005C627A" w:rsidP="00034CE0">
      <w:pPr>
        <w:pStyle w:val="a5"/>
        <w:keepLines/>
        <w:overflowPunct w:val="0"/>
        <w:autoSpaceDE w:val="0"/>
        <w:autoSpaceDN w:val="0"/>
        <w:adjustRightInd w:val="0"/>
        <w:ind w:left="623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«</w:t>
      </w:r>
      <w:r w:rsidR="00B82E67">
        <w:rPr>
          <w:rFonts w:ascii="Times New Roman" w:eastAsia="Times New Roman" w:hAnsi="Times New Roman" w:cs="Times New Roman"/>
          <w:sz w:val="20"/>
          <w:szCs w:val="20"/>
        </w:rPr>
        <w:t>__</w:t>
      </w:r>
      <w:r w:rsidR="0088231D" w:rsidRPr="003074A6">
        <w:rPr>
          <w:rFonts w:ascii="Times New Roman" w:eastAsia="Times New Roman" w:hAnsi="Times New Roman" w:cs="Times New Roman"/>
          <w:sz w:val="20"/>
          <w:szCs w:val="20"/>
        </w:rPr>
        <w:t>»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82E67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86F06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B82E67">
        <w:rPr>
          <w:rFonts w:ascii="Times New Roman" w:eastAsia="Times New Roman" w:hAnsi="Times New Roman" w:cs="Times New Roman"/>
          <w:sz w:val="20"/>
          <w:szCs w:val="20"/>
        </w:rPr>
        <w:t>__</w:t>
      </w:r>
      <w:r w:rsidR="00986F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8231D" w:rsidRPr="003074A6"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88231D" w:rsidRDefault="0088231D" w:rsidP="00795FEA">
      <w:pPr>
        <w:rPr>
          <w:rFonts w:ascii="Arial" w:eastAsia="Times New Roman" w:hAnsi="Arial" w:cs="Arial"/>
          <w:sz w:val="20"/>
          <w:szCs w:val="20"/>
        </w:rPr>
      </w:pPr>
    </w:p>
    <w:p w:rsidR="00DA6C36" w:rsidRDefault="00DA6C36" w:rsidP="0088231D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34CE0" w:rsidRPr="00034CE0" w:rsidRDefault="00DA6C36" w:rsidP="0088231D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34C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Минимальный неснижаемый комплект </w:t>
      </w:r>
    </w:p>
    <w:p w:rsidR="00DA6C36" w:rsidRPr="00034CE0" w:rsidRDefault="00DA6C36" w:rsidP="0088231D">
      <w:pPr>
        <w:pStyle w:val="a5"/>
        <w:keepLines/>
        <w:overflowPunct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34C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запасных частей и расходных материалов</w:t>
      </w:r>
    </w:p>
    <w:p w:rsidR="0088231D" w:rsidRPr="003074A6" w:rsidRDefault="0088231D" w:rsidP="0088231D">
      <w:pPr>
        <w:tabs>
          <w:tab w:val="left" w:pos="5670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noProof/>
        </w:rPr>
      </w:pPr>
    </w:p>
    <w:tbl>
      <w:tblPr>
        <w:tblStyle w:val="a3"/>
        <w:tblW w:w="9463" w:type="dxa"/>
        <w:tblInd w:w="108" w:type="dxa"/>
        <w:tblLook w:val="04A0"/>
      </w:tblPr>
      <w:tblGrid>
        <w:gridCol w:w="522"/>
        <w:gridCol w:w="5410"/>
        <w:gridCol w:w="1904"/>
        <w:gridCol w:w="1627"/>
      </w:tblGrid>
      <w:tr w:rsidR="002929B4" w:rsidRPr="003074A6" w:rsidTr="002929B4">
        <w:tc>
          <w:tcPr>
            <w:tcW w:w="522" w:type="dxa"/>
          </w:tcPr>
          <w:p w:rsidR="002929B4" w:rsidRPr="000D54A4" w:rsidRDefault="002929B4" w:rsidP="000045C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D54A4">
              <w:rPr>
                <w:rFonts w:ascii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5410" w:type="dxa"/>
          </w:tcPr>
          <w:p w:rsidR="002929B4" w:rsidRPr="000D54A4" w:rsidRDefault="002929B4" w:rsidP="003074A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D54A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Наименование </w:t>
            </w:r>
          </w:p>
        </w:tc>
        <w:tc>
          <w:tcPr>
            <w:tcW w:w="1904" w:type="dxa"/>
          </w:tcPr>
          <w:p w:rsidR="002929B4" w:rsidRPr="000D54A4" w:rsidRDefault="002929B4" w:rsidP="000045C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D54A4">
              <w:rPr>
                <w:rFonts w:ascii="Times New Roman" w:hAnsi="Times New Roman" w:cs="Times New Roman"/>
                <w:bCs/>
                <w:color w:val="000000" w:themeColor="text1"/>
              </w:rPr>
              <w:t>Количество</w:t>
            </w:r>
          </w:p>
        </w:tc>
        <w:tc>
          <w:tcPr>
            <w:tcW w:w="1627" w:type="dxa"/>
          </w:tcPr>
          <w:p w:rsidR="002929B4" w:rsidRPr="000D54A4" w:rsidRDefault="002929B4" w:rsidP="000045C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D54A4">
              <w:rPr>
                <w:rFonts w:ascii="Times New Roman" w:hAnsi="Times New Roman" w:cs="Times New Roman"/>
                <w:bCs/>
                <w:color w:val="000000" w:themeColor="text1"/>
              </w:rPr>
              <w:t>Стоимость за единицу</w:t>
            </w:r>
            <w:r w:rsidR="000C2304">
              <w:rPr>
                <w:rFonts w:ascii="Times New Roman" w:hAnsi="Times New Roman" w:cs="Times New Roman"/>
                <w:bCs/>
                <w:color w:val="000000" w:themeColor="text1"/>
              </w:rPr>
              <w:t>, рублей</w:t>
            </w:r>
          </w:p>
        </w:tc>
      </w:tr>
      <w:tr w:rsidR="000D54A4" w:rsidRPr="003074A6" w:rsidTr="002929B4">
        <w:tc>
          <w:tcPr>
            <w:tcW w:w="522" w:type="dxa"/>
          </w:tcPr>
          <w:p w:rsidR="000D54A4" w:rsidRPr="000D54A4" w:rsidRDefault="000D54A4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0D54A4" w:rsidRPr="00BD34CA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BD34CA">
              <w:rPr>
                <w:rFonts w:ascii="Times New Roman" w:hAnsi="Times New Roman" w:cs="Times New Roman"/>
                <w:sz w:val="21"/>
                <w:szCs w:val="21"/>
              </w:rPr>
              <w:t>Моторное масло</w:t>
            </w:r>
            <w:r w:rsidR="000C2304">
              <w:rPr>
                <w:rFonts w:ascii="Times New Roman" w:hAnsi="Times New Roman" w:cs="Times New Roman"/>
                <w:sz w:val="21"/>
                <w:szCs w:val="21"/>
              </w:rPr>
              <w:t>, л</w:t>
            </w:r>
          </w:p>
        </w:tc>
        <w:tc>
          <w:tcPr>
            <w:tcW w:w="1904" w:type="dxa"/>
          </w:tcPr>
          <w:p w:rsidR="000D54A4" w:rsidRPr="00F442FE" w:rsidRDefault="000D54A4" w:rsidP="00F442FE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27" w:type="dxa"/>
          </w:tcPr>
          <w:p w:rsidR="000D54A4" w:rsidRPr="00F442FE" w:rsidRDefault="000D54A4" w:rsidP="00F442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9662C" w:rsidRPr="003074A6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4D5C67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4D5C67">
              <w:rPr>
                <w:rFonts w:ascii="Times New Roman" w:hAnsi="Times New Roman" w:cs="Times New Roman"/>
                <w:sz w:val="21"/>
                <w:szCs w:val="21"/>
              </w:rPr>
              <w:t>Охлаждающая жидкость</w:t>
            </w:r>
            <w:r w:rsidR="000C2304" w:rsidRPr="004D5C67">
              <w:rPr>
                <w:rFonts w:ascii="Times New Roman" w:hAnsi="Times New Roman" w:cs="Times New Roman"/>
                <w:sz w:val="21"/>
                <w:szCs w:val="21"/>
              </w:rPr>
              <w:t>, л</w:t>
            </w:r>
          </w:p>
        </w:tc>
        <w:tc>
          <w:tcPr>
            <w:tcW w:w="1904" w:type="dxa"/>
          </w:tcPr>
          <w:p w:rsidR="0019662C" w:rsidRPr="001C40F1" w:rsidRDefault="0019662C" w:rsidP="005533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627" w:type="dxa"/>
          </w:tcPr>
          <w:p w:rsidR="0019662C" w:rsidRPr="00F17558" w:rsidRDefault="0019662C" w:rsidP="00553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2C" w:rsidRPr="003074A6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4D5C67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4D5C67">
              <w:rPr>
                <w:rFonts w:ascii="Times New Roman" w:hAnsi="Times New Roman" w:cs="Times New Roman"/>
                <w:sz w:val="21"/>
                <w:szCs w:val="21"/>
              </w:rPr>
              <w:t>Топливные фильтры</w:t>
            </w:r>
            <w:r w:rsidR="003463D9" w:rsidRPr="004D5C67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9662C" w:rsidRPr="003E12B1" w:rsidRDefault="0019662C" w:rsidP="004F3F7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19662C" w:rsidRPr="003E12B1" w:rsidRDefault="0019662C" w:rsidP="003E12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2C" w:rsidRPr="003074A6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4D5C67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4D5C67">
              <w:rPr>
                <w:rFonts w:ascii="Times New Roman" w:hAnsi="Times New Roman" w:cs="Times New Roman"/>
                <w:sz w:val="21"/>
                <w:szCs w:val="21"/>
              </w:rPr>
              <w:t>Масляные фильтры</w:t>
            </w:r>
            <w:r w:rsidR="00520C1C" w:rsidRPr="004D5C67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4F3F77" w:rsidRPr="00DA2A55" w:rsidRDefault="004F3F77" w:rsidP="00553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4F3F77" w:rsidRPr="00DA2A55" w:rsidRDefault="004F3F77" w:rsidP="00DA2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2C" w:rsidRPr="003074A6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4D5C67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4D5C67">
              <w:rPr>
                <w:rFonts w:ascii="Times New Roman" w:hAnsi="Times New Roman" w:cs="Times New Roman"/>
                <w:sz w:val="21"/>
                <w:szCs w:val="21"/>
              </w:rPr>
              <w:t>Воздушные фильтры</w:t>
            </w:r>
            <w:r w:rsidR="00520C1C" w:rsidRPr="004D5C67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E2CB2" w:rsidRPr="00DA2A55" w:rsidRDefault="001E2CB2" w:rsidP="001E2C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1E2CB2" w:rsidRPr="00DA2A55" w:rsidRDefault="001E2CB2" w:rsidP="00DA2A5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2C" w:rsidRPr="003074A6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4D5C67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4D5C67">
              <w:rPr>
                <w:rFonts w:ascii="Times New Roman" w:hAnsi="Times New Roman" w:cs="Times New Roman"/>
                <w:sz w:val="21"/>
                <w:szCs w:val="21"/>
              </w:rPr>
              <w:t>Ремни</w:t>
            </w:r>
            <w:r w:rsidR="00520C1C" w:rsidRPr="004D5C67">
              <w:rPr>
                <w:rFonts w:ascii="Times New Roman" w:hAnsi="Times New Roman" w:cs="Times New Roman"/>
                <w:sz w:val="21"/>
                <w:szCs w:val="21"/>
              </w:rPr>
              <w:t>, компл.</w:t>
            </w:r>
          </w:p>
        </w:tc>
        <w:tc>
          <w:tcPr>
            <w:tcW w:w="1904" w:type="dxa"/>
          </w:tcPr>
          <w:p w:rsidR="00234FC5" w:rsidRPr="001C40F1" w:rsidRDefault="00234FC5" w:rsidP="004D5C6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7" w:type="dxa"/>
          </w:tcPr>
          <w:p w:rsidR="00234FC5" w:rsidRPr="00A10855" w:rsidRDefault="00234FC5" w:rsidP="00A108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Элементы топливной аппаратуры дизельного двигателя</w:t>
            </w:r>
            <w:r w:rsidR="00C30F0B" w:rsidRPr="008B7484">
              <w:rPr>
                <w:rFonts w:ascii="Times New Roman" w:hAnsi="Times New Roman" w:cs="Times New Roman"/>
                <w:sz w:val="21"/>
                <w:szCs w:val="21"/>
              </w:rPr>
              <w:t>, компл.</w:t>
            </w:r>
          </w:p>
        </w:tc>
        <w:tc>
          <w:tcPr>
            <w:tcW w:w="1904" w:type="dxa"/>
          </w:tcPr>
          <w:p w:rsidR="002D0F09" w:rsidRPr="00DA2A55" w:rsidRDefault="002D0F09" w:rsidP="007047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2D0F09" w:rsidRPr="00DA2A55" w:rsidRDefault="002D0F09" w:rsidP="005533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3F38" w:rsidTr="002929B4">
        <w:tc>
          <w:tcPr>
            <w:tcW w:w="522" w:type="dxa"/>
          </w:tcPr>
          <w:p w:rsidR="00193F38" w:rsidRPr="000D54A4" w:rsidRDefault="00193F38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3F38" w:rsidRPr="008B7484" w:rsidRDefault="00193F38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Прокладки, необходимые для замены расходных материалов, компл.</w:t>
            </w:r>
          </w:p>
        </w:tc>
        <w:tc>
          <w:tcPr>
            <w:tcW w:w="1904" w:type="dxa"/>
          </w:tcPr>
          <w:p w:rsidR="00193F38" w:rsidRPr="00DA2A55" w:rsidRDefault="00193F38" w:rsidP="009F7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193F38" w:rsidRPr="00DA2A55" w:rsidRDefault="00193F38" w:rsidP="009F73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Кабели и токоведущие жилы (шины), необходимые для замены при выходе из строя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2D0F09" w:rsidRPr="00C24D4A" w:rsidRDefault="002D0F09" w:rsidP="00C24D4A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3463D9" w:rsidRDefault="0019662C" w:rsidP="007869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Элементы автоматики, необходимые для замены при выходе из строя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74684D" w:rsidRPr="00DA2A55" w:rsidRDefault="0074684D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DA2A55" w:rsidRDefault="0019662C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Электропривод на топливную</w:t>
            </w:r>
            <w:r w:rsidR="00C24D4A" w:rsidRPr="008B7484">
              <w:rPr>
                <w:rFonts w:ascii="Times New Roman" w:hAnsi="Times New Roman" w:cs="Times New Roman"/>
                <w:sz w:val="21"/>
                <w:szCs w:val="21"/>
              </w:rPr>
              <w:t xml:space="preserve"> рейку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9662C" w:rsidRPr="00F442FE" w:rsidRDefault="0019662C" w:rsidP="00193F38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3463D9" w:rsidRDefault="0019662C" w:rsidP="007869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Автоматический регулятор напряжения (AVR)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2D64E5" w:rsidRPr="00704701" w:rsidRDefault="002D64E5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E42103" w:rsidRDefault="0019662C" w:rsidP="00E11A8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786975">
            <w:pPr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Запасные элементы системы противопожарной защиты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9662C" w:rsidRPr="002F40E0" w:rsidRDefault="0019662C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3463D9" w:rsidRDefault="0019662C" w:rsidP="0078697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Запасные элементы пожарной сигнализации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9662C" w:rsidRPr="002F40E0" w:rsidRDefault="0019662C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7" w:type="dxa"/>
          </w:tcPr>
          <w:p w:rsidR="0019662C" w:rsidRPr="002F40E0" w:rsidRDefault="0019662C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9662C" w:rsidTr="002929B4">
        <w:tc>
          <w:tcPr>
            <w:tcW w:w="522" w:type="dxa"/>
          </w:tcPr>
          <w:p w:rsidR="0019662C" w:rsidRPr="000D54A4" w:rsidRDefault="0019662C" w:rsidP="00795FEA">
            <w:pPr>
              <w:pStyle w:val="a4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410" w:type="dxa"/>
          </w:tcPr>
          <w:p w:rsidR="0019662C" w:rsidRPr="008B7484" w:rsidRDefault="00BD34CA" w:rsidP="00BD34CA">
            <w:pPr>
              <w:tabs>
                <w:tab w:val="left" w:pos="9780"/>
              </w:tabs>
              <w:spacing w:after="120"/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8B7484">
              <w:rPr>
                <w:rFonts w:ascii="Times New Roman" w:hAnsi="Times New Roman" w:cs="Times New Roman"/>
                <w:sz w:val="21"/>
                <w:szCs w:val="21"/>
              </w:rPr>
              <w:t>Запасные элементы пожаротушения</w:t>
            </w:r>
            <w:r w:rsidR="00527336" w:rsidRPr="008B7484">
              <w:rPr>
                <w:rFonts w:ascii="Times New Roman" w:hAnsi="Times New Roman" w:cs="Times New Roman"/>
                <w:sz w:val="21"/>
                <w:szCs w:val="21"/>
              </w:rPr>
              <w:t>, шт.</w:t>
            </w:r>
          </w:p>
        </w:tc>
        <w:tc>
          <w:tcPr>
            <w:tcW w:w="1904" w:type="dxa"/>
          </w:tcPr>
          <w:p w:rsidR="0019662C" w:rsidRPr="002F40E0" w:rsidRDefault="0019662C" w:rsidP="007869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9662C" w:rsidRPr="002F40E0" w:rsidRDefault="0019662C" w:rsidP="007869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88231D" w:rsidRPr="003074A6" w:rsidRDefault="0088231D" w:rsidP="00795FEA">
      <w:pPr>
        <w:tabs>
          <w:tab w:val="left" w:pos="1778"/>
        </w:tabs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E6620E" w:rsidRPr="001D4696" w:rsidTr="00C819B8">
        <w:tc>
          <w:tcPr>
            <w:tcW w:w="4511" w:type="dxa"/>
            <w:hideMark/>
          </w:tcPr>
          <w:p w:rsidR="00E6620E" w:rsidRPr="001D4696" w:rsidRDefault="00E6620E" w:rsidP="00C819B8">
            <w:pPr>
              <w:spacing w:after="200" w:line="276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/>
                <w:b/>
                <w:sz w:val="21"/>
                <w:szCs w:val="21"/>
              </w:rPr>
              <w:t>От  Арендодателя</w:t>
            </w:r>
          </w:p>
        </w:tc>
        <w:tc>
          <w:tcPr>
            <w:tcW w:w="417" w:type="dxa"/>
          </w:tcPr>
          <w:p w:rsidR="00E6620E" w:rsidRPr="001D4696" w:rsidRDefault="00E6620E" w:rsidP="00C819B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E6620E" w:rsidRPr="001D4696" w:rsidRDefault="00E6620E" w:rsidP="00C819B8">
            <w:pPr>
              <w:spacing w:after="200" w:line="276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/>
                <w:b/>
                <w:sz w:val="21"/>
                <w:szCs w:val="21"/>
              </w:rPr>
              <w:t>От Арендатора</w:t>
            </w:r>
          </w:p>
        </w:tc>
      </w:tr>
      <w:tr w:rsidR="000D46B8" w:rsidRPr="001D4696" w:rsidTr="00C819B8">
        <w:tc>
          <w:tcPr>
            <w:tcW w:w="4511" w:type="dxa"/>
          </w:tcPr>
          <w:p w:rsidR="000D46B8" w:rsidRPr="001D4696" w:rsidRDefault="000D46B8" w:rsidP="00C819B8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:rsidR="000D46B8" w:rsidRPr="001D4696" w:rsidRDefault="000D46B8" w:rsidP="00C819B8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</w:tcPr>
          <w:p w:rsidR="000D46B8" w:rsidRPr="001D4696" w:rsidRDefault="000D46B8" w:rsidP="00C819B8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E6620E" w:rsidRPr="001D4696" w:rsidTr="00C819B8">
        <w:trPr>
          <w:trHeight w:val="1395"/>
        </w:trPr>
        <w:tc>
          <w:tcPr>
            <w:tcW w:w="4511" w:type="dxa"/>
          </w:tcPr>
          <w:p w:rsidR="000D46B8" w:rsidRDefault="000D46B8" w:rsidP="000D46B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Д</w:t>
            </w:r>
            <w:r w:rsidRPr="00DC43A4">
              <w:rPr>
                <w:rFonts w:ascii="Times New Roman" w:hAnsi="Times New Roman"/>
                <w:b/>
                <w:sz w:val="21"/>
                <w:szCs w:val="21"/>
              </w:rPr>
              <w:t>иректор</w:t>
            </w:r>
          </w:p>
          <w:p w:rsidR="000D46B8" w:rsidRPr="00DC43A4" w:rsidRDefault="000D46B8" w:rsidP="000D46B8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B82E67" w:rsidRDefault="00B82E67" w:rsidP="000D46B8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0D46B8" w:rsidRPr="00300B69" w:rsidRDefault="000D46B8" w:rsidP="000D46B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/>
                <w:b/>
                <w:sz w:val="21"/>
                <w:szCs w:val="21"/>
              </w:rPr>
              <w:t xml:space="preserve">________________________ </w:t>
            </w:r>
          </w:p>
          <w:p w:rsidR="00E6620E" w:rsidRPr="001D4696" w:rsidRDefault="000D46B8" w:rsidP="000D46B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5A4C92">
              <w:rPr>
                <w:rFonts w:ascii="Times New Roman" w:hAnsi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E6620E" w:rsidRPr="001D4696" w:rsidRDefault="00E6620E" w:rsidP="00C819B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E6620E" w:rsidRPr="001D4696" w:rsidRDefault="00E6620E" w:rsidP="00C819B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/>
                <w:b/>
                <w:sz w:val="21"/>
                <w:szCs w:val="21"/>
              </w:rPr>
              <w:t xml:space="preserve">Генеральный директор </w:t>
            </w:r>
          </w:p>
          <w:p w:rsidR="00E6620E" w:rsidRPr="001D4696" w:rsidRDefault="00E6620E" w:rsidP="00C819B8">
            <w:pPr>
              <w:spacing w:after="200" w:line="276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/>
                <w:b/>
                <w:sz w:val="21"/>
                <w:szCs w:val="21"/>
              </w:rPr>
              <w:t>ООО «БНГРЭ»</w:t>
            </w:r>
          </w:p>
          <w:p w:rsidR="00E6620E" w:rsidRPr="00DC43A4" w:rsidRDefault="00E6620E" w:rsidP="00C819B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/>
                <w:b/>
                <w:sz w:val="21"/>
                <w:szCs w:val="21"/>
              </w:rPr>
              <w:t xml:space="preserve">___________________ </w:t>
            </w:r>
            <w:r w:rsidRPr="00471A6C">
              <w:rPr>
                <w:rFonts w:ascii="Times New Roman" w:hAnsi="Times New Roman"/>
                <w:b/>
                <w:sz w:val="21"/>
                <w:szCs w:val="21"/>
              </w:rPr>
              <w:t>Ганиев Н.Ф.</w:t>
            </w:r>
          </w:p>
          <w:p w:rsidR="00E6620E" w:rsidRPr="001D4696" w:rsidRDefault="00E6620E" w:rsidP="00C819B8">
            <w:r w:rsidRPr="00DC43A4">
              <w:rPr>
                <w:rFonts w:ascii="Times New Roman" w:hAnsi="Times New Roman"/>
                <w:b/>
                <w:sz w:val="21"/>
                <w:szCs w:val="21"/>
              </w:rPr>
              <w:t>м. п.</w:t>
            </w:r>
          </w:p>
        </w:tc>
      </w:tr>
    </w:tbl>
    <w:p w:rsidR="0088231D" w:rsidRPr="00724AA9" w:rsidRDefault="0088231D" w:rsidP="000562A1">
      <w:pPr>
        <w:tabs>
          <w:tab w:val="left" w:pos="1778"/>
        </w:tabs>
        <w:rPr>
          <w:rFonts w:ascii="Arial" w:hAnsi="Arial" w:cs="Arial"/>
          <w:sz w:val="20"/>
          <w:szCs w:val="20"/>
        </w:rPr>
      </w:pPr>
    </w:p>
    <w:sectPr w:rsidR="0088231D" w:rsidRPr="00724AA9" w:rsidSect="000562A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83A" w:rsidRDefault="0046083A" w:rsidP="003074A6">
      <w:pPr>
        <w:spacing w:after="0" w:line="240" w:lineRule="auto"/>
      </w:pPr>
      <w:r>
        <w:separator/>
      </w:r>
    </w:p>
  </w:endnote>
  <w:endnote w:type="continuationSeparator" w:id="0">
    <w:p w:rsidR="0046083A" w:rsidRDefault="0046083A" w:rsidP="0030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83A" w:rsidRDefault="0046083A" w:rsidP="003074A6">
      <w:pPr>
        <w:spacing w:after="0" w:line="240" w:lineRule="auto"/>
      </w:pPr>
      <w:r>
        <w:separator/>
      </w:r>
    </w:p>
  </w:footnote>
  <w:footnote w:type="continuationSeparator" w:id="0">
    <w:p w:rsidR="0046083A" w:rsidRDefault="0046083A" w:rsidP="00307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21FCF"/>
    <w:multiLevelType w:val="multilevel"/>
    <w:tmpl w:val="F56A7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FEA"/>
    <w:rsid w:val="000045CE"/>
    <w:rsid w:val="00021DD9"/>
    <w:rsid w:val="00034CE0"/>
    <w:rsid w:val="000562A1"/>
    <w:rsid w:val="000563E4"/>
    <w:rsid w:val="00074C95"/>
    <w:rsid w:val="00091769"/>
    <w:rsid w:val="000A2C3D"/>
    <w:rsid w:val="000C2304"/>
    <w:rsid w:val="000D46B8"/>
    <w:rsid w:val="000D54A4"/>
    <w:rsid w:val="000E668E"/>
    <w:rsid w:val="000E7A79"/>
    <w:rsid w:val="00112BE1"/>
    <w:rsid w:val="00131A2C"/>
    <w:rsid w:val="00143D8D"/>
    <w:rsid w:val="00193F38"/>
    <w:rsid w:val="0019662C"/>
    <w:rsid w:val="001A7490"/>
    <w:rsid w:val="001C40F1"/>
    <w:rsid w:val="001E2CB2"/>
    <w:rsid w:val="001F470D"/>
    <w:rsid w:val="00215AFF"/>
    <w:rsid w:val="002311BF"/>
    <w:rsid w:val="00234FC5"/>
    <w:rsid w:val="00261F37"/>
    <w:rsid w:val="002919D9"/>
    <w:rsid w:val="002929B4"/>
    <w:rsid w:val="002C1D48"/>
    <w:rsid w:val="002D0F09"/>
    <w:rsid w:val="002D50F6"/>
    <w:rsid w:val="002D64E5"/>
    <w:rsid w:val="002F40E0"/>
    <w:rsid w:val="00305CD6"/>
    <w:rsid w:val="003074A6"/>
    <w:rsid w:val="00315B0F"/>
    <w:rsid w:val="00345FAB"/>
    <w:rsid w:val="003463D9"/>
    <w:rsid w:val="00364887"/>
    <w:rsid w:val="003E12B1"/>
    <w:rsid w:val="004066E5"/>
    <w:rsid w:val="0040712D"/>
    <w:rsid w:val="00416AEE"/>
    <w:rsid w:val="00426FF3"/>
    <w:rsid w:val="00444C99"/>
    <w:rsid w:val="0046083A"/>
    <w:rsid w:val="0047584F"/>
    <w:rsid w:val="004850C2"/>
    <w:rsid w:val="004D5C67"/>
    <w:rsid w:val="004F3F77"/>
    <w:rsid w:val="0050660A"/>
    <w:rsid w:val="00520C1C"/>
    <w:rsid w:val="00527336"/>
    <w:rsid w:val="005536F1"/>
    <w:rsid w:val="005A1A21"/>
    <w:rsid w:val="005C627A"/>
    <w:rsid w:val="005D4F62"/>
    <w:rsid w:val="0066351F"/>
    <w:rsid w:val="00684026"/>
    <w:rsid w:val="00695FD6"/>
    <w:rsid w:val="006F6F5C"/>
    <w:rsid w:val="00704701"/>
    <w:rsid w:val="0072540D"/>
    <w:rsid w:val="0074684D"/>
    <w:rsid w:val="00752DBD"/>
    <w:rsid w:val="00752F74"/>
    <w:rsid w:val="0076287B"/>
    <w:rsid w:val="007719C4"/>
    <w:rsid w:val="00795FEA"/>
    <w:rsid w:val="007A6A36"/>
    <w:rsid w:val="007C4A2E"/>
    <w:rsid w:val="00800F9A"/>
    <w:rsid w:val="00825430"/>
    <w:rsid w:val="008447A0"/>
    <w:rsid w:val="008550BF"/>
    <w:rsid w:val="0088231D"/>
    <w:rsid w:val="008871B7"/>
    <w:rsid w:val="008B7484"/>
    <w:rsid w:val="008D4203"/>
    <w:rsid w:val="008F54AC"/>
    <w:rsid w:val="00936C96"/>
    <w:rsid w:val="00947EC3"/>
    <w:rsid w:val="00986F06"/>
    <w:rsid w:val="009B7718"/>
    <w:rsid w:val="009F74D5"/>
    <w:rsid w:val="00A10855"/>
    <w:rsid w:val="00A12F4F"/>
    <w:rsid w:val="00A30292"/>
    <w:rsid w:val="00A343C9"/>
    <w:rsid w:val="00A8106B"/>
    <w:rsid w:val="00AA2757"/>
    <w:rsid w:val="00AB625B"/>
    <w:rsid w:val="00B04915"/>
    <w:rsid w:val="00B82E67"/>
    <w:rsid w:val="00BA02E2"/>
    <w:rsid w:val="00BD34CA"/>
    <w:rsid w:val="00BE4111"/>
    <w:rsid w:val="00C007BF"/>
    <w:rsid w:val="00C22D95"/>
    <w:rsid w:val="00C23162"/>
    <w:rsid w:val="00C24D4A"/>
    <w:rsid w:val="00C25B4E"/>
    <w:rsid w:val="00C30F0B"/>
    <w:rsid w:val="00C75266"/>
    <w:rsid w:val="00C9618D"/>
    <w:rsid w:val="00CB0272"/>
    <w:rsid w:val="00CB3A97"/>
    <w:rsid w:val="00CF7775"/>
    <w:rsid w:val="00D1466F"/>
    <w:rsid w:val="00D522A5"/>
    <w:rsid w:val="00D53D85"/>
    <w:rsid w:val="00D84B9C"/>
    <w:rsid w:val="00DA2A55"/>
    <w:rsid w:val="00DA6C36"/>
    <w:rsid w:val="00DD015A"/>
    <w:rsid w:val="00DE608A"/>
    <w:rsid w:val="00E060F3"/>
    <w:rsid w:val="00E11A8D"/>
    <w:rsid w:val="00E27E3F"/>
    <w:rsid w:val="00E42103"/>
    <w:rsid w:val="00E47BA1"/>
    <w:rsid w:val="00E63FC7"/>
    <w:rsid w:val="00E6620E"/>
    <w:rsid w:val="00E91CAA"/>
    <w:rsid w:val="00EA55C6"/>
    <w:rsid w:val="00EC7DAC"/>
    <w:rsid w:val="00ED7371"/>
    <w:rsid w:val="00EF68E8"/>
    <w:rsid w:val="00F17558"/>
    <w:rsid w:val="00F442FE"/>
    <w:rsid w:val="00F60DB1"/>
    <w:rsid w:val="00F67979"/>
    <w:rsid w:val="00F87C8F"/>
    <w:rsid w:val="00FC32E6"/>
    <w:rsid w:val="00FC797C"/>
    <w:rsid w:val="00FE692F"/>
    <w:rsid w:val="00FF0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A"/>
  </w:style>
  <w:style w:type="paragraph" w:styleId="3">
    <w:name w:val="heading 3"/>
    <w:basedOn w:val="a"/>
    <w:next w:val="a"/>
    <w:link w:val="30"/>
    <w:uiPriority w:val="9"/>
    <w:qFormat/>
    <w:rsid w:val="0088231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FEA"/>
    <w:pPr>
      <w:ind w:left="720"/>
      <w:contextualSpacing/>
    </w:pPr>
  </w:style>
  <w:style w:type="paragraph" w:styleId="a5">
    <w:name w:val="No Spacing"/>
    <w:uiPriority w:val="1"/>
    <w:qFormat/>
    <w:rsid w:val="0088231D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88231D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3074A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074A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074A6"/>
    <w:rPr>
      <w:vertAlign w:val="superscript"/>
    </w:rPr>
  </w:style>
  <w:style w:type="table" w:customStyle="1" w:styleId="1">
    <w:name w:val="Сетка таблицы1"/>
    <w:basedOn w:val="a1"/>
    <w:uiPriority w:val="59"/>
    <w:rsid w:val="00E6620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8E751-65BB-4980-A495-C0BB71F3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romanov_ro</cp:lastModifiedBy>
  <cp:revision>5</cp:revision>
  <dcterms:created xsi:type="dcterms:W3CDTF">2021-03-23T10:35:00Z</dcterms:created>
  <dcterms:modified xsi:type="dcterms:W3CDTF">2021-12-07T03:12:00Z</dcterms:modified>
</cp:coreProperties>
</file>